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DC36D4" w14:textId="2955D12B" w:rsidR="006D6AE2" w:rsidRDefault="006D6AE2" w:rsidP="006D6AE2">
      <w:pPr>
        <w:pStyle w:val="CRCoverPage"/>
        <w:tabs>
          <w:tab w:val="right" w:pos="9639"/>
        </w:tabs>
        <w:spacing w:after="0"/>
        <w:rPr>
          <w:b/>
          <w:i/>
          <w:noProof/>
          <w:sz w:val="28"/>
        </w:rPr>
      </w:pPr>
      <w:r>
        <w:rPr>
          <w:rFonts w:cs="Arial"/>
          <w:b/>
          <w:noProof/>
          <w:sz w:val="24"/>
        </w:rPr>
        <w:t>SA WG2 Meeting #143e</w:t>
      </w:r>
      <w:r>
        <w:rPr>
          <w:b/>
          <w:i/>
          <w:noProof/>
          <w:sz w:val="28"/>
        </w:rPr>
        <w:tab/>
      </w:r>
      <w:r w:rsidR="005A7AA1">
        <w:rPr>
          <w:rFonts w:cs="Arial"/>
          <w:b/>
          <w:noProof/>
          <w:sz w:val="24"/>
        </w:rPr>
        <w:t>S2-210</w:t>
      </w:r>
      <w:r w:rsidR="00AE0BA3">
        <w:rPr>
          <w:rFonts w:cs="Arial"/>
          <w:b/>
          <w:noProof/>
          <w:sz w:val="24"/>
        </w:rPr>
        <w:t>1090</w:t>
      </w:r>
    </w:p>
    <w:p w14:paraId="0F3022B5" w14:textId="0BD17C7A" w:rsidR="006D6AE2" w:rsidRDefault="006D6AE2" w:rsidP="006D6AE2">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b/>
          <w:noProof/>
          <w:color w:val="3333FF"/>
        </w:rPr>
        <w:t>(revision of S2-210</w:t>
      </w:r>
      <w:r w:rsidR="005A7AA1">
        <w:rPr>
          <w:b/>
          <w:noProof/>
          <w:color w:val="3333FF"/>
        </w:rPr>
        <w:t>0231</w:t>
      </w:r>
      <w:r w:rsidR="00AE0BA3">
        <w:rPr>
          <w:b/>
          <w:noProof/>
          <w:color w:val="3333FF"/>
        </w:rPr>
        <w:t>r08</w:t>
      </w:r>
      <w:r>
        <w:rPr>
          <w:b/>
          <w:noProof/>
          <w:color w:val="3333FF"/>
        </w:rPr>
        <w:t>)</w:t>
      </w:r>
    </w:p>
    <w:p w14:paraId="17F02374"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728CCDAA" w14:textId="3BB381EB"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sidR="00C312C5">
        <w:rPr>
          <w:rFonts w:ascii="Arial" w:hAnsi="Arial" w:cs="Arial"/>
          <w:b/>
        </w:rPr>
        <w:t>, Futurewei</w:t>
      </w:r>
      <w:r w:rsidR="005B5D9F">
        <w:rPr>
          <w:rFonts w:ascii="Arial" w:hAnsi="Arial" w:cs="Arial"/>
          <w:b/>
        </w:rPr>
        <w:t>, Ericsson</w:t>
      </w:r>
      <w:r w:rsidR="007A513C">
        <w:rPr>
          <w:rFonts w:ascii="Arial" w:hAnsi="Arial" w:cs="Arial"/>
          <w:b/>
        </w:rPr>
        <w:t>, Huawei, Hisilicon</w:t>
      </w:r>
      <w:r>
        <w:rPr>
          <w:rFonts w:ascii="Arial" w:hAnsi="Arial" w:cs="Arial"/>
          <w:b/>
        </w:rPr>
        <w:tab/>
      </w:r>
    </w:p>
    <w:p w14:paraId="1EBAD943" w14:textId="6D50EE4B"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Pr="00826F72">
        <w:rPr>
          <w:rFonts w:ascii="Arial" w:hAnsi="Arial" w:cs="Arial"/>
          <w:b/>
        </w:rPr>
        <w:t xml:space="preserve"> </w:t>
      </w:r>
      <w:r w:rsidR="004E2D04" w:rsidRPr="004E2D04">
        <w:rPr>
          <w:rFonts w:ascii="Arial" w:hAnsi="Arial" w:cs="Arial"/>
          <w:b/>
        </w:rPr>
        <w:t>EAS discovery based on IP</w:t>
      </w:r>
      <w:r w:rsidR="004E2D04">
        <w:rPr>
          <w:rFonts w:ascii="Arial" w:hAnsi="Arial" w:cs="Arial"/>
          <w:b/>
        </w:rPr>
        <w:t xml:space="preserve"> addressing information</w:t>
      </w:r>
      <w:r w:rsidR="004E2D04" w:rsidRPr="004E2D04">
        <w:rPr>
          <w:rFonts w:ascii="Arial" w:hAnsi="Arial" w:cs="Arial"/>
          <w:b/>
        </w:rPr>
        <w:t xml:space="preserve"> </w:t>
      </w:r>
      <w:r w:rsidR="004E2D04">
        <w:rPr>
          <w:rFonts w:ascii="Arial" w:hAnsi="Arial" w:cs="Arial"/>
          <w:b/>
        </w:rPr>
        <w:t>within the</w:t>
      </w:r>
      <w:r w:rsidR="004E2D04" w:rsidRPr="004E2D04">
        <w:rPr>
          <w:rFonts w:ascii="Arial" w:hAnsi="Arial" w:cs="Arial"/>
          <w:b/>
        </w:rPr>
        <w:t xml:space="preserve"> DNS query</w:t>
      </w:r>
    </w:p>
    <w:p w14:paraId="012DA567" w14:textId="77777777"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4F2F0D86" w14:textId="7777777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5B26B4DB" w14:textId="0FDB54A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6D6AE2">
        <w:rPr>
          <w:rFonts w:ascii="Arial" w:eastAsia="Batang" w:hAnsi="Arial" w:cs="Arial"/>
          <w:b/>
          <w:color w:val="auto"/>
          <w:sz w:val="18"/>
          <w:szCs w:val="18"/>
          <w:lang w:eastAsia="ar-SA"/>
        </w:rPr>
        <w:t>eEDGE_5GC</w:t>
      </w:r>
      <w:r w:rsidR="006D6AE2">
        <w:rPr>
          <w:rFonts w:ascii="Arial" w:hAnsi="Arial" w:cs="Arial"/>
          <w:b/>
        </w:rPr>
        <w:t xml:space="preserve"> </w:t>
      </w:r>
      <w:r>
        <w:rPr>
          <w:rFonts w:ascii="Arial" w:hAnsi="Arial" w:cs="Arial"/>
          <w:b/>
        </w:rPr>
        <w:t>/ Rel-17</w:t>
      </w:r>
    </w:p>
    <w:p w14:paraId="76F51F6E" w14:textId="43ED9706" w:rsidR="0073440A" w:rsidRPr="00F577BB" w:rsidRDefault="00D42197" w:rsidP="00D42197">
      <w:pPr>
        <w:rPr>
          <w:rFonts w:ascii="Arial" w:hAnsi="Arial" w:cs="Arial"/>
          <w:i/>
        </w:rPr>
      </w:pPr>
      <w:r w:rsidRPr="00F577BB">
        <w:rPr>
          <w:rFonts w:ascii="Arial" w:hAnsi="Arial" w:cs="Arial"/>
          <w:i/>
        </w:rPr>
        <w:t>Abstract of the contribution:</w:t>
      </w:r>
      <w:r w:rsidR="00F577BB" w:rsidRPr="00F577BB">
        <w:rPr>
          <w:rFonts w:ascii="Arial" w:hAnsi="Arial" w:cs="Arial"/>
          <w:i/>
        </w:rPr>
        <w:t xml:space="preserve"> EAS discovery based on IP addressing information </w:t>
      </w:r>
      <w:r w:rsidR="00F577BB" w:rsidRPr="00F577BB">
        <w:rPr>
          <w:rFonts w:ascii="Arial" w:hAnsi="Arial" w:cs="Arial"/>
          <w:i/>
        </w:rPr>
        <w:t>within the DNS query</w:t>
      </w:r>
    </w:p>
    <w:p w14:paraId="34C3B20D" w14:textId="77777777" w:rsidR="0073440A" w:rsidRDefault="0073440A" w:rsidP="0073440A">
      <w:pPr>
        <w:pStyle w:val="Heading1"/>
        <w:rPr>
          <w:rFonts w:cs="Arial"/>
          <w:b/>
          <w:sz w:val="22"/>
        </w:rPr>
      </w:pPr>
      <w:r>
        <w:t>1 Discussion</w:t>
      </w:r>
    </w:p>
    <w:tbl>
      <w:tblPr>
        <w:tblW w:w="1371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6054"/>
        <w:gridCol w:w="7662"/>
      </w:tblGrid>
      <w:tr w:rsidR="004E2D04" w:rsidRPr="00C65A04" w14:paraId="63C0315E" w14:textId="77777777" w:rsidTr="004E2D04">
        <w:tc>
          <w:tcPr>
            <w:tcW w:w="2202" w:type="dxa"/>
            <w:shd w:val="clear" w:color="auto" w:fill="FFFFFF"/>
            <w:tcMar>
              <w:top w:w="0" w:type="dxa"/>
              <w:left w:w="108" w:type="dxa"/>
              <w:bottom w:w="0" w:type="dxa"/>
              <w:right w:w="108" w:type="dxa"/>
            </w:tcMar>
            <w:hideMark/>
          </w:tcPr>
          <w:p w14:paraId="54502119" w14:textId="77777777" w:rsidR="004E2D04" w:rsidRPr="00C65A04" w:rsidRDefault="004E2D04" w:rsidP="00517055">
            <w:pPr>
              <w:rPr>
                <w:sz w:val="16"/>
                <w:szCs w:val="16"/>
              </w:rPr>
            </w:pPr>
            <w:r w:rsidRPr="00C65A04">
              <w:rPr>
                <w:sz w:val="16"/>
                <w:szCs w:val="16"/>
              </w:rPr>
              <w:t>EAS discovery based on source IP of DNS query (Sol 2/4/5/10)</w:t>
            </w:r>
          </w:p>
        </w:tc>
        <w:tc>
          <w:tcPr>
            <w:tcW w:w="2787" w:type="dxa"/>
            <w:shd w:val="clear" w:color="auto" w:fill="auto"/>
          </w:tcPr>
          <w:p w14:paraId="2112A7E8" w14:textId="77777777" w:rsidR="004E2D04" w:rsidRPr="00C65A04" w:rsidRDefault="004E2D04" w:rsidP="00517055">
            <w:pPr>
              <w:rPr>
                <w:sz w:val="16"/>
                <w:szCs w:val="16"/>
              </w:rPr>
            </w:pPr>
            <w:r w:rsidRPr="00C65A04">
              <w:rPr>
                <w:sz w:val="16"/>
                <w:szCs w:val="16"/>
              </w:rPr>
              <w:t>New TS clause 6.2.2.2</w:t>
            </w:r>
          </w:p>
        </w:tc>
      </w:tr>
    </w:tbl>
    <w:p w14:paraId="52927690" w14:textId="0B8B0F8D" w:rsidR="0073440A" w:rsidRDefault="0073440A" w:rsidP="0073440A">
      <w:pPr>
        <w:pStyle w:val="B1"/>
        <w:ind w:left="0" w:firstLine="0"/>
        <w:rPr>
          <w:rFonts w:ascii="Arial" w:hAnsi="Arial" w:cs="Arial"/>
          <w:b/>
        </w:rPr>
      </w:pPr>
    </w:p>
    <w:p w14:paraId="70E042D3" w14:textId="2467EE51" w:rsidR="00F577BB" w:rsidRPr="00F577BB" w:rsidRDefault="00F577BB" w:rsidP="00F577BB">
      <w:pPr>
        <w:rPr>
          <w:noProof/>
        </w:rPr>
      </w:pPr>
      <w:r w:rsidRPr="00F577BB">
        <w:rPr>
          <w:noProof/>
        </w:rPr>
        <w:t xml:space="preserve">The text below inherits from </w:t>
      </w:r>
      <w:bookmarkStart w:id="0" w:name="_Toc50467039"/>
      <w:bookmarkStart w:id="1" w:name="_Toc50468383"/>
      <w:bookmarkStart w:id="2" w:name="_Toc50468653"/>
      <w:bookmarkStart w:id="3" w:name="_Toc50468924"/>
      <w:bookmarkStart w:id="4" w:name="_Toc50630899"/>
      <w:bookmarkStart w:id="5" w:name="_Toc54944249"/>
      <w:bookmarkStart w:id="6" w:name="_Toc54945725"/>
      <w:bookmarkStart w:id="7" w:name="_Toc54946112"/>
      <w:bookmarkStart w:id="8" w:name="_Toc57104911"/>
      <w:bookmarkStart w:id="9" w:name="_Toc57105295"/>
      <w:bookmarkStart w:id="10" w:name="_Toc57106640"/>
      <w:bookmarkStart w:id="11" w:name="_Toc59102407"/>
      <w:r w:rsidRPr="00F577BB">
        <w:rPr>
          <w:noProof/>
        </w:rPr>
        <w:t xml:space="preserve">TR 23.748 § </w:t>
      </w:r>
      <w:r w:rsidRPr="00794BA0">
        <w:rPr>
          <w:noProof/>
        </w:rPr>
        <w:t>7.1.5</w:t>
      </w:r>
      <w:r w:rsidRPr="00794BA0">
        <w:rPr>
          <w:noProof/>
        </w:rPr>
        <w:tab/>
        <w:t>Evaluation for Key Issue #1: Solutions for Distributed Anchors</w:t>
      </w:r>
      <w:bookmarkEnd w:id="0"/>
      <w:bookmarkEnd w:id="1"/>
      <w:bookmarkEnd w:id="2"/>
      <w:bookmarkEnd w:id="3"/>
      <w:bookmarkEnd w:id="4"/>
      <w:bookmarkEnd w:id="5"/>
      <w:bookmarkEnd w:id="6"/>
      <w:bookmarkEnd w:id="7"/>
      <w:bookmarkEnd w:id="8"/>
      <w:bookmarkEnd w:id="9"/>
      <w:bookmarkEnd w:id="10"/>
      <w:bookmarkEnd w:id="11"/>
      <w:r>
        <w:rPr>
          <w:noProof/>
        </w:rPr>
        <w:t>.</w:t>
      </w:r>
    </w:p>
    <w:p w14:paraId="57DB43FC" w14:textId="77777777" w:rsidR="0073440A" w:rsidRDefault="0073440A" w:rsidP="0073440A">
      <w:pPr>
        <w:pStyle w:val="Heading1"/>
      </w:pPr>
      <w:r>
        <w:t>2 Proposal</w:t>
      </w:r>
    </w:p>
    <w:p w14:paraId="11CBF3F1" w14:textId="1D5B3532" w:rsidR="00000AD9" w:rsidRDefault="000C06A7" w:rsidP="00420457">
      <w:pPr>
        <w:rPr>
          <w:rFonts w:ascii="Arial" w:hAnsi="Arial" w:cs="Arial"/>
          <w:b/>
        </w:rPr>
      </w:pPr>
      <w:bookmarkStart w:id="12" w:name="_Hlk513714389"/>
      <w:r>
        <w:rPr>
          <w:rFonts w:ascii="Arial" w:hAnsi="Arial" w:cs="Arial"/>
          <w:b/>
        </w:rPr>
        <w:t>It is proposed to update TR 23.</w:t>
      </w:r>
      <w:r w:rsidR="006D6AE2">
        <w:rPr>
          <w:rFonts w:ascii="Arial" w:hAnsi="Arial" w:cs="Arial"/>
          <w:b/>
        </w:rPr>
        <w:t>5</w:t>
      </w:r>
      <w:r>
        <w:rPr>
          <w:rFonts w:ascii="Arial" w:hAnsi="Arial" w:cs="Arial"/>
          <w:b/>
        </w:rPr>
        <w:t>48 as follows</w:t>
      </w:r>
    </w:p>
    <w:bookmarkEnd w:id="12"/>
    <w:p w14:paraId="585A0C69" w14:textId="77777777" w:rsidR="000C06A7" w:rsidRDefault="000C06A7" w:rsidP="00420457">
      <w:pPr>
        <w:rPr>
          <w:lang w:val="en-US"/>
        </w:rPr>
      </w:pPr>
    </w:p>
    <w:p w14:paraId="119B0A43" w14:textId="2FB1722D"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sidR="004E2D04">
        <w:rPr>
          <w:rFonts w:ascii="Arial" w:hAnsi="Arial"/>
          <w:i/>
          <w:color w:val="FF0000"/>
          <w:sz w:val="24"/>
          <w:lang w:val="en-US"/>
        </w:rPr>
        <w:t xml:space="preserve"> </w:t>
      </w:r>
      <w:r w:rsidR="004E2D04" w:rsidRPr="00303220">
        <w:rPr>
          <w:rFonts w:ascii="Arial" w:hAnsi="Arial"/>
          <w:i/>
          <w:color w:val="FF0000"/>
          <w:sz w:val="24"/>
          <w:highlight w:val="yellow"/>
          <w:lang w:val="en-US"/>
        </w:rPr>
        <w:t>all text is new</w:t>
      </w:r>
    </w:p>
    <w:p w14:paraId="5B9B170F" w14:textId="77777777" w:rsidR="00AE0BA3" w:rsidRPr="00C60E2E" w:rsidRDefault="005A7AA1" w:rsidP="00AE0BA3">
      <w:pPr>
        <w:pStyle w:val="Heading4"/>
        <w:rPr>
          <w:ins w:id="13" w:author="LTHM1" w:date="2021-03-10T10:26:00Z"/>
        </w:rPr>
      </w:pPr>
      <w:bookmarkStart w:id="14" w:name="_Toc60733168"/>
      <w:r>
        <w:t>6</w:t>
      </w:r>
      <w:r w:rsidRPr="004D3578">
        <w:t>.</w:t>
      </w:r>
      <w:r>
        <w:t>2.2.2</w:t>
      </w:r>
      <w:r w:rsidRPr="004D3578">
        <w:tab/>
      </w:r>
      <w:r>
        <w:t>EAS discovery</w:t>
      </w:r>
      <w:ins w:id="15" w:author="HW_Hui_d1" w:date="2021-02-23T19:04:00Z">
        <w:r w:rsidR="00042123">
          <w:t xml:space="preserve"> </w:t>
        </w:r>
      </w:ins>
      <w:bookmarkEnd w:id="14"/>
      <w:ins w:id="16" w:author="LTHM1" w:date="2021-03-10T10:26:00Z">
        <w:r w:rsidR="00AE0BA3">
          <w:t xml:space="preserve">procedure </w:t>
        </w:r>
      </w:ins>
    </w:p>
    <w:p w14:paraId="67D0836C" w14:textId="77777777" w:rsidR="00AE0BA3" w:rsidRPr="00794BA0" w:rsidRDefault="00AE0BA3" w:rsidP="00AE0BA3">
      <w:pPr>
        <w:rPr>
          <w:ins w:id="17" w:author="LTHM1" w:date="2021-03-10T10:26:00Z"/>
        </w:rPr>
      </w:pPr>
      <w:ins w:id="18" w:author="LTHM1" w:date="2021-03-10T10:26:00Z">
        <w:r>
          <w:rPr>
            <w:noProof/>
          </w:rPr>
          <w:t>In order to provide a translation of the FQDN of an EAS into the address of an EAS as close as possible to the UE (where closeness relates to IP forwarding distance), the DNS system uses mecahanisms described in clause 6.2.1.</w:t>
        </w:r>
      </w:ins>
    </w:p>
    <w:p w14:paraId="454EB26E" w14:textId="77777777" w:rsidR="00AE0BA3" w:rsidRDefault="00AE0BA3" w:rsidP="00AE0BA3">
      <w:pPr>
        <w:rPr>
          <w:ins w:id="19" w:author="LTHM1" w:date="2021-03-10T10:26:00Z"/>
          <w:noProof/>
        </w:rPr>
      </w:pPr>
      <w:bookmarkStart w:id="20" w:name="_GoBack"/>
      <w:bookmarkEnd w:id="20"/>
      <w:ins w:id="21" w:author="LTHM1" w:date="2021-03-10T10:26:00Z">
        <w:r>
          <w:rPr>
            <w:noProof/>
          </w:rPr>
          <w:t>For Distributed Anchor Point connectivity model, in order to provide addressing information to the DNS system that is related to the UE topological location, when a DNS request is sent via the Local PSA UPF,</w:t>
        </w:r>
      </w:ins>
    </w:p>
    <w:p w14:paraId="77200AE3" w14:textId="77777777" w:rsidR="00AE0BA3" w:rsidRDefault="00AE0BA3" w:rsidP="00AE0BA3">
      <w:pPr>
        <w:pStyle w:val="B1"/>
        <w:rPr>
          <w:ins w:id="22" w:author="LTHM1" w:date="2021-03-10T10:26:00Z"/>
          <w:noProof/>
        </w:rPr>
      </w:pPr>
      <w:ins w:id="23" w:author="LTHM1" w:date="2021-03-10T10:26:00Z">
        <w:r>
          <w:rPr>
            <w:noProof/>
          </w:rPr>
          <w:t>-</w:t>
        </w:r>
        <w:r>
          <w:rPr>
            <w:noProof/>
          </w:rPr>
          <w:tab/>
          <w:t xml:space="preserve">either the DNS request is resolved by a DNS resolver, which then adds a DNS ECS option that may be built based on a locally pre-configured value or based on the source IP address of the DNS request; then send the DNS Query to the </w:t>
        </w:r>
        <w:r w:rsidRPr="00794BA0">
          <w:t xml:space="preserve">Authoritative </w:t>
        </w:r>
        <w:r>
          <w:rPr>
            <w:noProof/>
          </w:rPr>
          <w:t>DNS server, which may take into account the DNS ECS option, or</w:t>
        </w:r>
      </w:ins>
    </w:p>
    <w:p w14:paraId="234E9A02" w14:textId="77777777" w:rsidR="00AE0BA3" w:rsidRDefault="00AE0BA3" w:rsidP="00AE0BA3">
      <w:pPr>
        <w:pStyle w:val="B1"/>
        <w:rPr>
          <w:ins w:id="24" w:author="LTHM1" w:date="2021-03-10T10:26:00Z"/>
          <w:noProof/>
        </w:rPr>
      </w:pPr>
      <w:ins w:id="25" w:author="LTHM1" w:date="2021-03-10T10:26:00Z">
        <w:r>
          <w:rPr>
            <w:noProof/>
          </w:rPr>
          <w:t>-</w:t>
        </w:r>
        <w:r>
          <w:rPr>
            <w:noProof/>
          </w:rPr>
          <w:tab/>
          <w:t>the DNS request is resolved by a</w:t>
        </w:r>
        <w:r w:rsidRPr="00794BA0">
          <w:t xml:space="preserve"> DNS</w:t>
        </w:r>
        <w:r>
          <w:t xml:space="preserve"> </w:t>
        </w:r>
        <w:r w:rsidRPr="00794BA0">
          <w:t>server</w:t>
        </w:r>
        <w:r>
          <w:t xml:space="preserve"> that is close to the PSA UPF</w:t>
        </w:r>
        <w:r>
          <w:rPr>
            <w:noProof/>
          </w:rPr>
          <w:t xml:space="preserve">: the </w:t>
        </w:r>
        <w:r w:rsidRPr="00794BA0">
          <w:t xml:space="preserve">Authoritative </w:t>
        </w:r>
        <w:r>
          <w:rPr>
            <w:noProof/>
          </w:rPr>
          <w:t>DNS server may take into account the source IP address of the DNS query.</w:t>
        </w:r>
      </w:ins>
    </w:p>
    <w:p w14:paraId="15B25EB4" w14:textId="1976F5CD" w:rsidR="007E34C1" w:rsidRDefault="007E34C1" w:rsidP="00AE0BA3">
      <w:pPr>
        <w:pStyle w:val="Heading4"/>
        <w:rPr>
          <w:noProof/>
        </w:rPr>
      </w:pPr>
    </w:p>
    <w:p w14:paraId="03E0E4FB" w14:textId="77777777" w:rsidR="00F577BB" w:rsidRDefault="00F577BB" w:rsidP="00470550">
      <w:pPr>
        <w:rPr>
          <w:noProof/>
        </w:rPr>
      </w:pPr>
    </w:p>
    <w:p w14:paraId="47640E82"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648D655E" w14:textId="7C534E92" w:rsidR="00EB25AF" w:rsidRDefault="00EB25AF" w:rsidP="00EB25AF">
      <w:pPr>
        <w:rPr>
          <w:ins w:id="26" w:author="LTHBM1" w:date="2021-02-18T19:07:00Z"/>
          <w:noProof/>
        </w:rPr>
      </w:pPr>
    </w:p>
    <w:p w14:paraId="4D61D2D7" w14:textId="77777777" w:rsidR="00303220" w:rsidRPr="004D3578" w:rsidRDefault="00303220" w:rsidP="00303220">
      <w:pPr>
        <w:pStyle w:val="Heading1"/>
      </w:pPr>
      <w:bookmarkStart w:id="27" w:name="_Toc60733152"/>
      <w:r w:rsidRPr="004D3578">
        <w:t>2</w:t>
      </w:r>
      <w:r w:rsidRPr="004D3578">
        <w:tab/>
        <w:t>References</w:t>
      </w:r>
      <w:bookmarkEnd w:id="27"/>
    </w:p>
    <w:p w14:paraId="3CE26576" w14:textId="77777777" w:rsidR="00303220" w:rsidRPr="004D3578" w:rsidRDefault="00303220" w:rsidP="00303220">
      <w:r w:rsidRPr="004D3578">
        <w:t>The following documents contain provisions which, through reference in this text, constitute provisions of the present document.</w:t>
      </w:r>
    </w:p>
    <w:p w14:paraId="545B3429" w14:textId="77777777" w:rsidR="00303220" w:rsidRPr="004D3578" w:rsidRDefault="00303220" w:rsidP="00303220">
      <w:pPr>
        <w:pStyle w:val="B1"/>
      </w:pPr>
      <w:r>
        <w:lastRenderedPageBreak/>
        <w:t>-</w:t>
      </w:r>
      <w:r>
        <w:tab/>
      </w:r>
      <w:r w:rsidRPr="004D3578">
        <w:t>References are either specific (identified by date of publication, edition number, version number, etc.) or non</w:t>
      </w:r>
      <w:r w:rsidRPr="004D3578">
        <w:noBreakHyphen/>
        <w:t>specific.</w:t>
      </w:r>
    </w:p>
    <w:p w14:paraId="49ECEFFF" w14:textId="77777777" w:rsidR="00303220" w:rsidRPr="004D3578" w:rsidRDefault="00303220" w:rsidP="00303220">
      <w:pPr>
        <w:pStyle w:val="B1"/>
      </w:pPr>
      <w:r>
        <w:t>-</w:t>
      </w:r>
      <w:r>
        <w:tab/>
      </w:r>
      <w:r w:rsidRPr="004D3578">
        <w:t>For a specific reference, subsequent revisions do not apply.</w:t>
      </w:r>
    </w:p>
    <w:p w14:paraId="21BFE115" w14:textId="77777777" w:rsidR="00303220" w:rsidRPr="004D3578" w:rsidRDefault="00303220" w:rsidP="0030322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92A9521" w14:textId="77777777" w:rsidR="00303220" w:rsidRPr="004D3578" w:rsidRDefault="00303220" w:rsidP="00303220">
      <w:pPr>
        <w:pStyle w:val="EX"/>
      </w:pPr>
      <w:r w:rsidRPr="004D3578">
        <w:t>[1]</w:t>
      </w:r>
      <w:r w:rsidRPr="004D3578">
        <w:tab/>
        <w:t>3GPP TR 21.905: "Vocabulary for 3GPP Specifications".</w:t>
      </w:r>
    </w:p>
    <w:p w14:paraId="51A7FD29" w14:textId="77777777" w:rsidR="00303220" w:rsidRDefault="00303220" w:rsidP="00303220">
      <w:pPr>
        <w:pStyle w:val="EX"/>
      </w:pPr>
      <w:r w:rsidRPr="004D3578">
        <w:t>[</w:t>
      </w:r>
      <w:r>
        <w:t>2</w:t>
      </w:r>
      <w:r w:rsidRPr="004D3578">
        <w:t>]</w:t>
      </w:r>
      <w:r w:rsidRPr="004D3578">
        <w:tab/>
        <w:t>3GPP </w:t>
      </w:r>
      <w:r>
        <w:t>TS 23.501</w:t>
      </w:r>
      <w:r w:rsidRPr="004D3578">
        <w:t>: "</w:t>
      </w:r>
      <w:r>
        <w:t>System architecture for the 5G System (5GS)</w:t>
      </w:r>
      <w:r w:rsidRPr="004D3578">
        <w:t>".</w:t>
      </w:r>
    </w:p>
    <w:p w14:paraId="34A7F67F" w14:textId="77777777" w:rsidR="00303220" w:rsidRPr="009E0DE1" w:rsidRDefault="00303220" w:rsidP="00303220">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2AA82F7E" w14:textId="77777777" w:rsidR="00303220" w:rsidRPr="005D47D5" w:rsidRDefault="00303220" w:rsidP="00303220">
      <w:pPr>
        <w:pStyle w:val="EX"/>
      </w:pPr>
      <w:r w:rsidRPr="00140E21">
        <w:t>[</w:t>
      </w:r>
      <w:r>
        <w:t>4</w:t>
      </w:r>
      <w:r w:rsidRPr="00140E21">
        <w:t>]</w:t>
      </w:r>
      <w:r w:rsidRPr="00140E21">
        <w:tab/>
        <w:t>3GPP</w:t>
      </w:r>
      <w:r>
        <w:t> </w:t>
      </w:r>
      <w:r w:rsidRPr="00140E21">
        <w:t>TS</w:t>
      </w:r>
      <w:r>
        <w:t> </w:t>
      </w:r>
      <w:r w:rsidRPr="00140E21">
        <w:t>23.503: "Policy and Charging Control Framework for the 5G System".</w:t>
      </w:r>
    </w:p>
    <w:p w14:paraId="1132C7F2" w14:textId="77777777" w:rsidR="00303220" w:rsidRPr="004D3578" w:rsidRDefault="00303220" w:rsidP="00303220">
      <w:pPr>
        <w:pStyle w:val="EX"/>
      </w:pPr>
      <w:r w:rsidRPr="004D3578">
        <w:t>[</w:t>
      </w:r>
      <w:r>
        <w:t>5</w:t>
      </w:r>
      <w:r w:rsidRPr="004D3578">
        <w:t>]</w:t>
      </w:r>
      <w:r w:rsidRPr="004D3578">
        <w:tab/>
        <w:t>3GPP </w:t>
      </w:r>
      <w:r>
        <w:t>TS 23.558</w:t>
      </w:r>
      <w:r w:rsidRPr="004D3578">
        <w:t>: "</w:t>
      </w:r>
      <w:r>
        <w:t>Architecture for enabling Edge Applications (EA)</w:t>
      </w:r>
      <w:r w:rsidRPr="004D3578">
        <w:t>".</w:t>
      </w:r>
    </w:p>
    <w:p w14:paraId="22FA24BC" w14:textId="77777777" w:rsidR="00303220" w:rsidRDefault="00303220" w:rsidP="00EB25AF">
      <w:pPr>
        <w:rPr>
          <w:noProof/>
        </w:rPr>
      </w:pPr>
    </w:p>
    <w:p w14:paraId="1E547EE9" w14:textId="370C2621" w:rsidR="00303220" w:rsidRPr="00794BA0" w:rsidRDefault="00303220" w:rsidP="00303220">
      <w:pPr>
        <w:pStyle w:val="EX"/>
        <w:rPr>
          <w:ins w:id="28" w:author="LTHBM1" w:date="2021-02-18T19:06:00Z"/>
        </w:rPr>
      </w:pPr>
      <w:ins w:id="29" w:author="LTHBM1" w:date="2021-02-18T19:06:00Z">
        <w:r w:rsidRPr="00794BA0">
          <w:t>[</w:t>
        </w:r>
        <w:r>
          <w:t>xx</w:t>
        </w:r>
        <w:r w:rsidRPr="00794BA0">
          <w:t>]</w:t>
        </w:r>
        <w:r w:rsidRPr="00794BA0">
          <w:tab/>
          <w:t xml:space="preserve">IETF RFC 7871: </w:t>
        </w:r>
        <w:r>
          <w:t>"</w:t>
        </w:r>
        <w:r w:rsidRPr="00794BA0">
          <w:t>Client Subnet in DNS Queries</w:t>
        </w:r>
        <w:r>
          <w:t>"</w:t>
        </w:r>
        <w:r w:rsidRPr="00794BA0">
          <w:t>.</w:t>
        </w:r>
      </w:ins>
    </w:p>
    <w:p w14:paraId="1F76C6AE" w14:textId="77777777" w:rsidR="00EB25AF" w:rsidRPr="00B56148" w:rsidRDefault="00EB25AF" w:rsidP="00EB25AF"/>
    <w:p w14:paraId="2AB0BA88" w14:textId="160DE75C" w:rsidR="00EB25AF" w:rsidRPr="008C362F" w:rsidRDefault="00ED6D83"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58F0CB85" w14:textId="77777777" w:rsidR="00EB25AF" w:rsidRDefault="00EB25AF" w:rsidP="00EB25AF">
      <w:pPr>
        <w:rPr>
          <w:noProof/>
        </w:rPr>
      </w:pPr>
    </w:p>
    <w:p w14:paraId="28BC9E89" w14:textId="77777777" w:rsidR="00EB25AF" w:rsidRDefault="00EB25AF" w:rsidP="00EB25AF">
      <w:pPr>
        <w:rPr>
          <w:noProof/>
        </w:rPr>
      </w:pPr>
    </w:p>
    <w:p w14:paraId="671AB2DA" w14:textId="77777777" w:rsidR="00EB25AF" w:rsidRPr="00EB25AF" w:rsidRDefault="00EB25AF" w:rsidP="00420457"/>
    <w:sectPr w:rsidR="00EB25AF" w:rsidRPr="00EB25AF"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4FCB4" w16cex:dateUtc="2021-02-15T12:5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5032B2" w14:textId="77777777" w:rsidR="0014533A" w:rsidRDefault="0014533A">
      <w:r>
        <w:separator/>
      </w:r>
    </w:p>
    <w:p w14:paraId="6AB5AC3B" w14:textId="77777777" w:rsidR="0014533A" w:rsidRDefault="0014533A"/>
  </w:endnote>
  <w:endnote w:type="continuationSeparator" w:id="0">
    <w:p w14:paraId="695CCB64" w14:textId="77777777" w:rsidR="0014533A" w:rsidRDefault="0014533A">
      <w:r>
        <w:continuationSeparator/>
      </w:r>
    </w:p>
    <w:p w14:paraId="27F39A90" w14:textId="77777777" w:rsidR="0014533A" w:rsidRDefault="001453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0" w:usb1="09060000" w:usb2="00000010" w:usb3="00000000" w:csb0="0008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BB213" w14:textId="77777777" w:rsidR="00517055" w:rsidRDefault="00517055">
    <w:pPr>
      <w:framePr w:w="646" w:h="244" w:hRule="exact" w:wrap="around" w:vAnchor="text" w:hAnchor="margin" w:y="-5"/>
      <w:rPr>
        <w:rFonts w:ascii="Arial" w:hAnsi="Arial" w:cs="Arial"/>
        <w:b/>
        <w:bCs/>
        <w:i/>
        <w:iCs/>
        <w:sz w:val="18"/>
      </w:rPr>
    </w:pPr>
    <w:r>
      <w:rPr>
        <w:rFonts w:ascii="Arial" w:hAnsi="Arial" w:cs="Arial"/>
        <w:b/>
        <w:bCs/>
        <w:i/>
        <w:iCs/>
        <w:sz w:val="18"/>
      </w:rPr>
      <w:t>3GPP</w:t>
    </w:r>
  </w:p>
  <w:p w14:paraId="74EB284A" w14:textId="77777777" w:rsidR="00517055" w:rsidRDefault="0051705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759138" w14:textId="77777777" w:rsidR="00517055" w:rsidRDefault="0051705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4A7041" w14:textId="77777777" w:rsidR="0014533A" w:rsidRDefault="0014533A">
      <w:r>
        <w:separator/>
      </w:r>
    </w:p>
    <w:p w14:paraId="1DC11D92" w14:textId="77777777" w:rsidR="0014533A" w:rsidRDefault="0014533A"/>
  </w:footnote>
  <w:footnote w:type="continuationSeparator" w:id="0">
    <w:p w14:paraId="2C211213" w14:textId="77777777" w:rsidR="0014533A" w:rsidRDefault="0014533A">
      <w:r>
        <w:continuationSeparator/>
      </w:r>
    </w:p>
    <w:p w14:paraId="0BBF1F86" w14:textId="77777777" w:rsidR="0014533A" w:rsidRDefault="001453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9C71D8" w14:textId="77777777" w:rsidR="00517055" w:rsidRDefault="00517055"/>
  <w:p w14:paraId="40C83FFD" w14:textId="77777777" w:rsidR="00517055" w:rsidRDefault="0051705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7ECAA" w14:textId="77777777" w:rsidR="00517055" w:rsidRPr="00861603" w:rsidRDefault="00517055">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7A2F0FBE" w14:textId="77777777" w:rsidR="00517055" w:rsidRPr="00861603" w:rsidRDefault="0051705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7A513C">
      <w:rPr>
        <w:rFonts w:ascii="Arial" w:hAnsi="Arial" w:cs="Arial"/>
        <w:b/>
        <w:bCs/>
        <w:noProof/>
        <w:sz w:val="18"/>
        <w:lang w:val="fr-FR"/>
      </w:rPr>
      <w:t>2</w:t>
    </w:r>
    <w:r>
      <w:rPr>
        <w:rFonts w:ascii="Arial" w:hAnsi="Arial" w:cs="Arial"/>
        <w:b/>
        <w:bCs/>
        <w:sz w:val="18"/>
      </w:rPr>
      <w:fldChar w:fldCharType="end"/>
    </w:r>
  </w:p>
  <w:p w14:paraId="7A7BF1FE" w14:textId="77777777" w:rsidR="00517055" w:rsidRPr="00861603" w:rsidRDefault="0051705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43257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28B46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C56A4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4F2C1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A4615B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288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E2B52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9A61D7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80E1E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08010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8"/>
  </w:num>
  <w:num w:numId="2">
    <w:abstractNumId w:val="22"/>
  </w:num>
  <w:num w:numId="3">
    <w:abstractNumId w:val="31"/>
  </w:num>
  <w:num w:numId="4">
    <w:abstractNumId w:val="31"/>
  </w:num>
  <w:num w:numId="5">
    <w:abstractNumId w:val="29"/>
  </w:num>
  <w:num w:numId="6">
    <w:abstractNumId w:val="33"/>
  </w:num>
  <w:num w:numId="7">
    <w:abstractNumId w:val="23"/>
  </w:num>
  <w:num w:numId="8">
    <w:abstractNumId w:val="25"/>
  </w:num>
  <w:num w:numId="9">
    <w:abstractNumId w:val="24"/>
  </w:num>
  <w:num w:numId="10">
    <w:abstractNumId w:val="11"/>
  </w:num>
  <w:num w:numId="11">
    <w:abstractNumId w:val="19"/>
  </w:num>
  <w:num w:numId="12">
    <w:abstractNumId w:val="13"/>
  </w:num>
  <w:num w:numId="13">
    <w:abstractNumId w:val="16"/>
  </w:num>
  <w:num w:numId="14">
    <w:abstractNumId w:val="12"/>
  </w:num>
  <w:num w:numId="15">
    <w:abstractNumId w:val="30"/>
  </w:num>
  <w:num w:numId="16">
    <w:abstractNumId w:val="26"/>
  </w:num>
  <w:num w:numId="17">
    <w:abstractNumId w:val="21"/>
  </w:num>
  <w:num w:numId="18">
    <w:abstractNumId w:val="27"/>
  </w:num>
  <w:num w:numId="19">
    <w:abstractNumId w:val="10"/>
  </w:num>
  <w:num w:numId="20">
    <w:abstractNumId w:val="35"/>
  </w:num>
  <w:num w:numId="21">
    <w:abstractNumId w:val="15"/>
  </w:num>
  <w:num w:numId="22">
    <w:abstractNumId w:val="18"/>
  </w:num>
  <w:num w:numId="23">
    <w:abstractNumId w:val="34"/>
  </w:num>
  <w:num w:numId="24">
    <w:abstractNumId w:val="14"/>
  </w:num>
  <w:num w:numId="25">
    <w:abstractNumId w:val="32"/>
  </w:num>
  <w:num w:numId="26">
    <w:abstractNumId w:val="17"/>
  </w:num>
  <w:num w:numId="27">
    <w:abstractNumId w:val="3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1">
    <w15:presenceInfo w15:providerId="None" w15:userId="LTHM1"/>
  </w15:person>
  <w15:person w15:author="HW_Hui_d1">
    <w15:presenceInfo w15:providerId="None" w15:userId="HW_Hui_d1"/>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64F"/>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123"/>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FD7"/>
    <w:rsid w:val="000D50D0"/>
    <w:rsid w:val="000D7E52"/>
    <w:rsid w:val="000E07E5"/>
    <w:rsid w:val="000E0B81"/>
    <w:rsid w:val="000E189E"/>
    <w:rsid w:val="000E20F4"/>
    <w:rsid w:val="000E2AA7"/>
    <w:rsid w:val="000E3442"/>
    <w:rsid w:val="000E367F"/>
    <w:rsid w:val="000E4284"/>
    <w:rsid w:val="000E55BD"/>
    <w:rsid w:val="000F10FB"/>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7E3"/>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33A"/>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37D2"/>
    <w:rsid w:val="00196CAD"/>
    <w:rsid w:val="001A1FEB"/>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6877"/>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5FD"/>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D8"/>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3220"/>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4F4"/>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425C"/>
    <w:rsid w:val="0040539A"/>
    <w:rsid w:val="0041169A"/>
    <w:rsid w:val="00412392"/>
    <w:rsid w:val="00413367"/>
    <w:rsid w:val="00413FB5"/>
    <w:rsid w:val="004148F3"/>
    <w:rsid w:val="00415A82"/>
    <w:rsid w:val="004164EA"/>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0550"/>
    <w:rsid w:val="00471B6A"/>
    <w:rsid w:val="00472BC0"/>
    <w:rsid w:val="004754FF"/>
    <w:rsid w:val="00475714"/>
    <w:rsid w:val="00475C24"/>
    <w:rsid w:val="00476F88"/>
    <w:rsid w:val="00477ED3"/>
    <w:rsid w:val="0048026F"/>
    <w:rsid w:val="0048143B"/>
    <w:rsid w:val="0048153F"/>
    <w:rsid w:val="00481A94"/>
    <w:rsid w:val="00482965"/>
    <w:rsid w:val="00482EF1"/>
    <w:rsid w:val="00485087"/>
    <w:rsid w:val="004860C1"/>
    <w:rsid w:val="00487B1E"/>
    <w:rsid w:val="00490DBF"/>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A1"/>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04"/>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17055"/>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A7AA1"/>
    <w:rsid w:val="005B0323"/>
    <w:rsid w:val="005B05AE"/>
    <w:rsid w:val="005B42E0"/>
    <w:rsid w:val="005B59FF"/>
    <w:rsid w:val="005B5D9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9A8"/>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86F1A"/>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AA6"/>
    <w:rsid w:val="006D3B87"/>
    <w:rsid w:val="006D435B"/>
    <w:rsid w:val="006D4B54"/>
    <w:rsid w:val="006D5942"/>
    <w:rsid w:val="006D6AE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6162"/>
    <w:rsid w:val="007378BA"/>
    <w:rsid w:val="00737BD5"/>
    <w:rsid w:val="00740132"/>
    <w:rsid w:val="00740DD5"/>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513C"/>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4C1"/>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291"/>
    <w:rsid w:val="0085047F"/>
    <w:rsid w:val="00850FB7"/>
    <w:rsid w:val="00851A7D"/>
    <w:rsid w:val="00851F78"/>
    <w:rsid w:val="008521C9"/>
    <w:rsid w:val="00852CB8"/>
    <w:rsid w:val="008547B6"/>
    <w:rsid w:val="00854FF4"/>
    <w:rsid w:val="00855373"/>
    <w:rsid w:val="00855AF9"/>
    <w:rsid w:val="00855F42"/>
    <w:rsid w:val="00856987"/>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2DE"/>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407"/>
    <w:rsid w:val="009C1576"/>
    <w:rsid w:val="009C2451"/>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818"/>
    <w:rsid w:val="00A979F0"/>
    <w:rsid w:val="00AA1283"/>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0BA3"/>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1E90"/>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790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2C5"/>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553B8"/>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990"/>
    <w:rsid w:val="00D46E8B"/>
    <w:rsid w:val="00D52360"/>
    <w:rsid w:val="00D5281A"/>
    <w:rsid w:val="00D56227"/>
    <w:rsid w:val="00D56C34"/>
    <w:rsid w:val="00D57186"/>
    <w:rsid w:val="00D577BC"/>
    <w:rsid w:val="00D57FA3"/>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2D7"/>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3696"/>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600D"/>
    <w:rsid w:val="00E872C8"/>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6D83"/>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BEC"/>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7BB"/>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6E3C"/>
    <w:rsid w:val="00F77121"/>
    <w:rsid w:val="00F80538"/>
    <w:rsid w:val="00F80761"/>
    <w:rsid w:val="00F80D3D"/>
    <w:rsid w:val="00F81389"/>
    <w:rsid w:val="00F83BA4"/>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3165"/>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78F"/>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070B1"/>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XChar">
    <w:name w:val="EX Char"/>
    <w:locked/>
    <w:rsid w:val="0030322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447DFF-9863-430D-95D0-B3EFFCB42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418</Words>
  <Characters>2300</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LTHM1</cp:lastModifiedBy>
  <cp:revision>3</cp:revision>
  <cp:lastPrinted>2014-09-10T09:04:00Z</cp:lastPrinted>
  <dcterms:created xsi:type="dcterms:W3CDTF">2021-03-05T10:08:00Z</dcterms:created>
  <dcterms:modified xsi:type="dcterms:W3CDTF">2021-03-10T09:27:00Z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(2)31lXwjB9qWVBiZaWA/TAhmMPShjuzZyoHhh22QcZ2gWw5oHtVlS+X3XHg3avYv/pRP2nJg1V
9E324cRuVhafAeSTkyDFEK6zT7MouKgXuyaHNvtgJnPnF3IBmQSqvFjAZ8C1Yk5sb0DIJoH9
/go6GQhctm7NCIaNwMbWhxSaND2sQBsbTqIW5/Jtgyz8sk0gjxOmuuyf9tqdGBPjF4xrfVkC
9N2LeLr1Rn7SHFT7zK</vt:lpwstr>
  </property>
  <property fmtid="{D5CDD505-2E9C-101B-9397-08002B2CF9AE}" pid="3" name="_2015_ms_pID_7253431">
    <vt:lpwstr>BT0I6xS43a5eGPsIX7VRdw9qqg6nuvdXdvURouDww3lmFPwEc2CESV
JttWn7n14uGuNU9EhaZ4WPvGHPiaR3EX2HXh+SpKRfrW4znpQxqSbCAnoFrOD6zAHSbkoF8o
JiEzqENAHv2H1pe23Pdwy/RlCrRsz2awH2TTInPeqmA+UL+UA0tj75ozqBa70kLWhNk=</vt:lpwstr>
  </property>
</Properties>
</file>